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FB1C7" w14:textId="77777777" w:rsidR="00BD7716" w:rsidRDefault="00BD7716">
      <w:pPr>
        <w:rPr>
          <w:lang w:val="en-GB"/>
        </w:rPr>
      </w:pPr>
    </w:p>
    <w:p w14:paraId="3F4EAA03" w14:textId="77777777" w:rsidR="00C86865" w:rsidRDefault="00C86865">
      <w:pPr>
        <w:rPr>
          <w:lang w:val="en-GB"/>
        </w:rPr>
      </w:pPr>
    </w:p>
    <w:p w14:paraId="17CAD86B" w14:textId="1E654036" w:rsidR="00C86865" w:rsidRDefault="00C86865" w:rsidP="00C86865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 xml:space="preserve">Additional Reading Material Available for Unit </w:t>
      </w:r>
      <w:r>
        <w:rPr>
          <w:b/>
          <w:bCs/>
          <w:sz w:val="32"/>
          <w:szCs w:val="32"/>
          <w:u w:val="single"/>
        </w:rPr>
        <w:t>6</w:t>
      </w:r>
    </w:p>
    <w:p w14:paraId="5BDD4AD3" w14:textId="77777777" w:rsidR="00C86865" w:rsidRPr="00354C73" w:rsidRDefault="00C86865" w:rsidP="00C86865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>of Certificate II in Theological Studies</w:t>
      </w:r>
    </w:p>
    <w:p w14:paraId="538C6535" w14:textId="77777777" w:rsidR="00C86865" w:rsidRDefault="00C86865" w:rsidP="00C86865"/>
    <w:p w14:paraId="4C1372F4" w14:textId="77777777" w:rsidR="00C86865" w:rsidRPr="001253E3" w:rsidRDefault="00C86865" w:rsidP="00C86865">
      <w:pPr>
        <w:rPr>
          <w:sz w:val="28"/>
          <w:szCs w:val="28"/>
        </w:rPr>
      </w:pPr>
      <w:r w:rsidRPr="001253E3">
        <w:rPr>
          <w:sz w:val="28"/>
          <w:szCs w:val="28"/>
        </w:rPr>
        <w:t>All these folders and titles (e-books) are available to the student upon request via email up to 1 folder and 5 titles at a time</w:t>
      </w:r>
      <w:r>
        <w:rPr>
          <w:sz w:val="28"/>
          <w:szCs w:val="28"/>
        </w:rPr>
        <w:t>, unlimited lend</w:t>
      </w:r>
      <w:r w:rsidRPr="001253E3">
        <w:rPr>
          <w:sz w:val="28"/>
          <w:szCs w:val="28"/>
        </w:rPr>
        <w:t>.</w:t>
      </w:r>
    </w:p>
    <w:p w14:paraId="212DC62C" w14:textId="77777777" w:rsidR="00C86865" w:rsidRDefault="00C86865" w:rsidP="00C86865"/>
    <w:p w14:paraId="74183D0E" w14:textId="77777777" w:rsidR="00C86865" w:rsidRPr="00AA696A" w:rsidRDefault="00C86865" w:rsidP="00C86865">
      <w:pPr>
        <w:rPr>
          <w:b/>
          <w:bCs/>
          <w:sz w:val="32"/>
          <w:szCs w:val="32"/>
          <w:u w:val="single"/>
        </w:rPr>
      </w:pPr>
      <w:r w:rsidRPr="00AD7245">
        <w:rPr>
          <w:b/>
          <w:bCs/>
          <w:sz w:val="32"/>
          <w:szCs w:val="32"/>
          <w:u w:val="single"/>
        </w:rPr>
        <w:t>Main Folders:</w:t>
      </w:r>
    </w:p>
    <w:p w14:paraId="60EB2F54" w14:textId="77777777" w:rsidR="00C86865" w:rsidRDefault="00C86865" w:rsidP="00C86865"/>
    <w:p w14:paraId="038A750E" w14:textId="3E37E6FE" w:rsidR="00C86865" w:rsidRDefault="00C86865">
      <w:pPr>
        <w:rPr>
          <w:lang w:val="en-GB"/>
        </w:rPr>
      </w:pPr>
      <w:r w:rsidRPr="00C86865">
        <w:rPr>
          <w:lang w:val="en-GB"/>
        </w:rPr>
        <w:drawing>
          <wp:inline distT="0" distB="0" distL="0" distR="0" wp14:anchorId="01A56B87" wp14:editId="421AD7EF">
            <wp:extent cx="3149762" cy="3606985"/>
            <wp:effectExtent l="0" t="0" r="0" b="0"/>
            <wp:docPr id="18483384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33840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9762" cy="360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1A591" w14:textId="77777777" w:rsidR="00C86865" w:rsidRDefault="00C86865">
      <w:pPr>
        <w:rPr>
          <w:lang w:val="en-GB"/>
        </w:rPr>
      </w:pPr>
    </w:p>
    <w:p w14:paraId="60B6F6F9" w14:textId="0BF2F179" w:rsidR="00C86865" w:rsidRPr="00C86865" w:rsidRDefault="00C86865" w:rsidP="00C86865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‘Calvin’s View’ </w:t>
      </w:r>
      <w:proofErr w:type="gramStart"/>
      <w:r>
        <w:rPr>
          <w:lang w:val="en-GB"/>
        </w:rPr>
        <w:t>folder  has</w:t>
      </w:r>
      <w:proofErr w:type="gramEnd"/>
      <w:r>
        <w:rPr>
          <w:lang w:val="en-GB"/>
        </w:rPr>
        <w:t xml:space="preserve"> this book:</w:t>
      </w:r>
    </w:p>
    <w:p w14:paraId="1B43D411" w14:textId="5942B10E" w:rsidR="00C86865" w:rsidRDefault="00C86865" w:rsidP="00C86865">
      <w:pPr>
        <w:rPr>
          <w:lang w:val="en-GB"/>
        </w:rPr>
      </w:pPr>
      <w:r w:rsidRPr="00C86865">
        <w:rPr>
          <w:lang w:val="en-GB"/>
        </w:rPr>
        <w:drawing>
          <wp:inline distT="0" distB="0" distL="0" distR="0" wp14:anchorId="6E8F476A" wp14:editId="09B3ABD7">
            <wp:extent cx="4057859" cy="692186"/>
            <wp:effectExtent l="0" t="0" r="0" b="0"/>
            <wp:docPr id="900410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41017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57859" cy="69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08B06" w14:textId="77777777" w:rsidR="00C86865" w:rsidRDefault="00C86865" w:rsidP="00C86865">
      <w:pPr>
        <w:rPr>
          <w:lang w:val="en-GB"/>
        </w:rPr>
      </w:pPr>
    </w:p>
    <w:p w14:paraId="4527D100" w14:textId="584A0C7F" w:rsidR="00C86865" w:rsidRDefault="00C86865" w:rsidP="00C86865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‘Forgive to Live and Free Yourself’ folder has these 26 books for loan:</w:t>
      </w:r>
    </w:p>
    <w:p w14:paraId="12B801DC" w14:textId="77777777" w:rsidR="00C86865" w:rsidRDefault="00C86865" w:rsidP="00C86865">
      <w:pPr>
        <w:rPr>
          <w:lang w:val="en-GB"/>
        </w:rPr>
      </w:pPr>
    </w:p>
    <w:p w14:paraId="2F72B91E" w14:textId="1D2F8233" w:rsidR="00C86865" w:rsidRDefault="00C86865" w:rsidP="00C86865">
      <w:pPr>
        <w:rPr>
          <w:lang w:val="en-GB"/>
        </w:rPr>
      </w:pPr>
      <w:r w:rsidRPr="00C86865">
        <w:rPr>
          <w:lang w:val="en-GB"/>
        </w:rPr>
        <w:drawing>
          <wp:inline distT="0" distB="0" distL="0" distR="0" wp14:anchorId="42A2A6E9" wp14:editId="74E9FDF3">
            <wp:extent cx="5467631" cy="4324572"/>
            <wp:effectExtent l="0" t="0" r="0" b="0"/>
            <wp:docPr id="2929105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1051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67631" cy="432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FE8B3" w14:textId="77777777" w:rsidR="00C86865" w:rsidRDefault="00C86865" w:rsidP="00C86865">
      <w:pPr>
        <w:rPr>
          <w:lang w:val="en-GB"/>
        </w:rPr>
      </w:pPr>
    </w:p>
    <w:p w14:paraId="7EF30F44" w14:textId="77777777" w:rsidR="00C86865" w:rsidRDefault="00C86865" w:rsidP="00C86865">
      <w:pPr>
        <w:rPr>
          <w:lang w:val="en-GB"/>
        </w:rPr>
      </w:pPr>
    </w:p>
    <w:p w14:paraId="35E4B32A" w14:textId="1BF59A41" w:rsidR="00C86865" w:rsidRDefault="00C86865" w:rsidP="00C86865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 ‘Forgiveness Books’ folder contains these:</w:t>
      </w:r>
    </w:p>
    <w:p w14:paraId="06323394" w14:textId="77777777" w:rsidR="00C86865" w:rsidRDefault="00C86865" w:rsidP="00C86865">
      <w:pPr>
        <w:rPr>
          <w:lang w:val="en-GB"/>
        </w:rPr>
      </w:pPr>
    </w:p>
    <w:p w14:paraId="3218F4D5" w14:textId="540B0681" w:rsidR="00C86865" w:rsidRDefault="00C86865" w:rsidP="00C86865">
      <w:pPr>
        <w:rPr>
          <w:lang w:val="en-GB"/>
        </w:rPr>
      </w:pPr>
      <w:r w:rsidRPr="00C86865">
        <w:rPr>
          <w:lang w:val="en-GB"/>
        </w:rPr>
        <w:lastRenderedPageBreak/>
        <w:drawing>
          <wp:inline distT="0" distB="0" distL="0" distR="0" wp14:anchorId="460553DC" wp14:editId="556F0652">
            <wp:extent cx="4045158" cy="3022755"/>
            <wp:effectExtent l="0" t="0" r="0" b="6350"/>
            <wp:docPr id="2004834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83424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45158" cy="302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69534" w14:textId="77777777" w:rsidR="00C86865" w:rsidRDefault="00C86865" w:rsidP="00C86865">
      <w:pPr>
        <w:rPr>
          <w:lang w:val="en-GB"/>
        </w:rPr>
      </w:pPr>
    </w:p>
    <w:p w14:paraId="28CF3C53" w14:textId="01E5BCA6" w:rsidR="00C86865" w:rsidRDefault="00C86865" w:rsidP="00C86865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‘Freedom’ folder has these:</w:t>
      </w:r>
    </w:p>
    <w:p w14:paraId="691A89F7" w14:textId="77777777" w:rsidR="00C86865" w:rsidRDefault="00C86865" w:rsidP="00C86865">
      <w:pPr>
        <w:rPr>
          <w:lang w:val="en-GB"/>
        </w:rPr>
      </w:pPr>
    </w:p>
    <w:p w14:paraId="2D98F4BE" w14:textId="0C02637D" w:rsidR="00C86865" w:rsidRDefault="00C86865" w:rsidP="00C86865">
      <w:pPr>
        <w:rPr>
          <w:lang w:val="en-GB"/>
        </w:rPr>
      </w:pPr>
      <w:r w:rsidRPr="00C86865">
        <w:rPr>
          <w:lang w:val="en-GB"/>
        </w:rPr>
        <w:drawing>
          <wp:inline distT="0" distB="0" distL="0" distR="0" wp14:anchorId="52AF5840" wp14:editId="2BD95EAD">
            <wp:extent cx="4254719" cy="2222614"/>
            <wp:effectExtent l="0" t="0" r="0" b="6350"/>
            <wp:docPr id="10593423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34238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54719" cy="2222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B8C21" w14:textId="77777777" w:rsidR="00C86865" w:rsidRDefault="00C86865" w:rsidP="00C86865">
      <w:pPr>
        <w:rPr>
          <w:lang w:val="en-GB"/>
        </w:rPr>
      </w:pPr>
    </w:p>
    <w:p w14:paraId="23266B30" w14:textId="77777777" w:rsidR="00C86865" w:rsidRDefault="00C86865" w:rsidP="00C86865">
      <w:pPr>
        <w:rPr>
          <w:lang w:val="en-GB"/>
        </w:rPr>
      </w:pPr>
    </w:p>
    <w:p w14:paraId="321FA606" w14:textId="7AA39878" w:rsidR="00C86865" w:rsidRDefault="00C86865" w:rsidP="00C86865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‘Grace and Hope’ folder contains these articles:</w:t>
      </w:r>
    </w:p>
    <w:p w14:paraId="04B2B4F7" w14:textId="77777777" w:rsidR="00C86865" w:rsidRDefault="00C86865" w:rsidP="00C86865">
      <w:pPr>
        <w:rPr>
          <w:lang w:val="en-GB"/>
        </w:rPr>
      </w:pPr>
    </w:p>
    <w:p w14:paraId="13FE1374" w14:textId="5286A90A" w:rsidR="00C86865" w:rsidRDefault="00CC12A4" w:rsidP="00C86865">
      <w:pPr>
        <w:rPr>
          <w:lang w:val="en-GB"/>
        </w:rPr>
      </w:pPr>
      <w:r w:rsidRPr="00CC12A4">
        <w:rPr>
          <w:lang w:val="en-GB"/>
        </w:rPr>
        <w:lastRenderedPageBreak/>
        <w:drawing>
          <wp:inline distT="0" distB="0" distL="0" distR="0" wp14:anchorId="130FB9AE" wp14:editId="5D5301E7">
            <wp:extent cx="4426177" cy="2838596"/>
            <wp:effectExtent l="0" t="0" r="0" b="0"/>
            <wp:docPr id="1105907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90797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26177" cy="2838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16EFC" w14:textId="77777777" w:rsidR="00CC12A4" w:rsidRDefault="00CC12A4" w:rsidP="00C86865">
      <w:pPr>
        <w:rPr>
          <w:lang w:val="en-GB"/>
        </w:rPr>
      </w:pPr>
    </w:p>
    <w:p w14:paraId="287D6D04" w14:textId="411BD84C" w:rsidR="00CC12A4" w:rsidRDefault="00CC12A4" w:rsidP="00CC12A4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‘Habitual Sin’ has these two e-books:</w:t>
      </w:r>
    </w:p>
    <w:p w14:paraId="07443E7C" w14:textId="77777777" w:rsidR="00CC12A4" w:rsidRDefault="00CC12A4" w:rsidP="00CC12A4">
      <w:pPr>
        <w:rPr>
          <w:lang w:val="en-GB"/>
        </w:rPr>
      </w:pPr>
    </w:p>
    <w:p w14:paraId="15358C26" w14:textId="15115C19" w:rsidR="00CC12A4" w:rsidRDefault="00CC12A4" w:rsidP="00CC12A4">
      <w:pPr>
        <w:rPr>
          <w:lang w:val="en-GB"/>
        </w:rPr>
      </w:pPr>
      <w:r w:rsidRPr="00CC12A4">
        <w:rPr>
          <w:lang w:val="en-GB"/>
        </w:rPr>
        <w:drawing>
          <wp:inline distT="0" distB="0" distL="0" distR="0" wp14:anchorId="5606E96C" wp14:editId="6235B2DE">
            <wp:extent cx="3797495" cy="787440"/>
            <wp:effectExtent l="0" t="0" r="0" b="0"/>
            <wp:docPr id="11678281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82811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97495" cy="78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586F2" w14:textId="77777777" w:rsidR="00CC12A4" w:rsidRDefault="00CC12A4" w:rsidP="00CC12A4">
      <w:pPr>
        <w:rPr>
          <w:lang w:val="en-GB"/>
        </w:rPr>
      </w:pPr>
    </w:p>
    <w:p w14:paraId="725ECA9B" w14:textId="77777777" w:rsidR="00CC12A4" w:rsidRDefault="00CC12A4" w:rsidP="00CC12A4">
      <w:pPr>
        <w:rPr>
          <w:lang w:val="en-GB"/>
        </w:rPr>
      </w:pPr>
    </w:p>
    <w:p w14:paraId="517A8D1E" w14:textId="229FECA5" w:rsidR="00CC12A4" w:rsidRDefault="00CC12A4" w:rsidP="00CC12A4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‘Mercy’ folder has these:</w:t>
      </w:r>
    </w:p>
    <w:p w14:paraId="5CFA2529" w14:textId="77777777" w:rsidR="00CC12A4" w:rsidRDefault="00CC12A4" w:rsidP="00CC12A4">
      <w:pPr>
        <w:rPr>
          <w:lang w:val="en-GB"/>
        </w:rPr>
      </w:pPr>
    </w:p>
    <w:p w14:paraId="04C8A51A" w14:textId="56631F39" w:rsidR="00CC12A4" w:rsidRDefault="00CC12A4" w:rsidP="00CC12A4">
      <w:pPr>
        <w:rPr>
          <w:lang w:val="en-GB"/>
        </w:rPr>
      </w:pPr>
      <w:r w:rsidRPr="00CC12A4">
        <w:rPr>
          <w:lang w:val="en-GB"/>
        </w:rPr>
        <w:drawing>
          <wp:inline distT="0" distB="0" distL="0" distR="0" wp14:anchorId="33B1A4DA" wp14:editId="410DFC30">
            <wp:extent cx="4400776" cy="1136708"/>
            <wp:effectExtent l="0" t="0" r="0" b="6350"/>
            <wp:docPr id="1682518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51883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00776" cy="113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39A09" w14:textId="53970BA9" w:rsidR="00CC12A4" w:rsidRDefault="00CC12A4">
      <w:pPr>
        <w:rPr>
          <w:lang w:val="en-GB"/>
        </w:rPr>
      </w:pPr>
      <w:r>
        <w:rPr>
          <w:lang w:val="en-GB"/>
        </w:rPr>
        <w:br w:type="page"/>
      </w:r>
    </w:p>
    <w:p w14:paraId="64A722B7" w14:textId="77777777" w:rsidR="00CC12A4" w:rsidRDefault="00CC12A4" w:rsidP="00CC12A4">
      <w:pPr>
        <w:rPr>
          <w:lang w:val="en-GB"/>
        </w:rPr>
      </w:pPr>
    </w:p>
    <w:p w14:paraId="6EA578FB" w14:textId="6A6C4F54" w:rsidR="00CC12A4" w:rsidRDefault="00CC12A4" w:rsidP="00CC12A4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‘Patience’ has 2 available books:</w:t>
      </w:r>
    </w:p>
    <w:p w14:paraId="3660E81F" w14:textId="77777777" w:rsidR="00CC12A4" w:rsidRDefault="00CC12A4" w:rsidP="00CC12A4">
      <w:pPr>
        <w:rPr>
          <w:lang w:val="en-GB"/>
        </w:rPr>
      </w:pPr>
    </w:p>
    <w:p w14:paraId="50D5193C" w14:textId="2A93EDF6" w:rsidR="00CC12A4" w:rsidRDefault="00CC12A4" w:rsidP="00CC12A4">
      <w:pPr>
        <w:rPr>
          <w:lang w:val="en-GB"/>
        </w:rPr>
      </w:pPr>
      <w:r w:rsidRPr="00CC12A4">
        <w:rPr>
          <w:lang w:val="en-GB"/>
        </w:rPr>
        <w:drawing>
          <wp:inline distT="0" distB="0" distL="0" distR="0" wp14:anchorId="081CB1F0" wp14:editId="4FE3072C">
            <wp:extent cx="4007056" cy="876345"/>
            <wp:effectExtent l="0" t="0" r="0" b="0"/>
            <wp:docPr id="18902414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24142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07056" cy="87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40BDF" w14:textId="77777777" w:rsidR="00CC12A4" w:rsidRDefault="00CC12A4" w:rsidP="00CC12A4">
      <w:pPr>
        <w:rPr>
          <w:lang w:val="en-GB"/>
        </w:rPr>
      </w:pPr>
    </w:p>
    <w:p w14:paraId="0B567791" w14:textId="546FA97B" w:rsidR="00CC12A4" w:rsidRDefault="00CC12A4" w:rsidP="00CC12A4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‘Repentance’ folder has these 8 e-books available:</w:t>
      </w:r>
    </w:p>
    <w:p w14:paraId="29BA5B8F" w14:textId="77777777" w:rsidR="00CC12A4" w:rsidRDefault="00CC12A4" w:rsidP="00CC12A4">
      <w:pPr>
        <w:rPr>
          <w:lang w:val="en-GB"/>
        </w:rPr>
      </w:pPr>
    </w:p>
    <w:p w14:paraId="60755F1D" w14:textId="2812C95F" w:rsidR="00CC12A4" w:rsidRDefault="00CC12A4" w:rsidP="00CC12A4">
      <w:pPr>
        <w:rPr>
          <w:lang w:val="en-GB"/>
        </w:rPr>
      </w:pPr>
      <w:r w:rsidRPr="00CC12A4">
        <w:rPr>
          <w:lang w:val="en-GB"/>
        </w:rPr>
        <w:drawing>
          <wp:inline distT="0" distB="0" distL="0" distR="0" wp14:anchorId="73C40744" wp14:editId="4257C007">
            <wp:extent cx="5131064" cy="2432175"/>
            <wp:effectExtent l="0" t="0" r="0" b="6350"/>
            <wp:docPr id="13989752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97523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31064" cy="243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F9700" w14:textId="77777777" w:rsidR="00CC12A4" w:rsidRDefault="00CC12A4" w:rsidP="00CC12A4">
      <w:pPr>
        <w:rPr>
          <w:lang w:val="en-GB"/>
        </w:rPr>
      </w:pPr>
    </w:p>
    <w:p w14:paraId="64FB532C" w14:textId="77777777" w:rsidR="00CC12A4" w:rsidRDefault="00CC12A4" w:rsidP="00CC12A4">
      <w:pPr>
        <w:rPr>
          <w:lang w:val="en-GB"/>
        </w:rPr>
      </w:pPr>
    </w:p>
    <w:p w14:paraId="18BA1003" w14:textId="77777777" w:rsidR="00CC12A4" w:rsidRDefault="00CC12A4" w:rsidP="00CC12A4">
      <w:pPr>
        <w:rPr>
          <w:lang w:val="en-GB"/>
        </w:rPr>
      </w:pPr>
    </w:p>
    <w:p w14:paraId="1F02F5D8" w14:textId="77777777" w:rsidR="00CC12A4" w:rsidRDefault="00CC12A4" w:rsidP="00CC12A4">
      <w:pPr>
        <w:rPr>
          <w:lang w:val="en-GB"/>
        </w:rPr>
      </w:pPr>
    </w:p>
    <w:p w14:paraId="007186C2" w14:textId="77777777" w:rsidR="00CC12A4" w:rsidRDefault="00CC12A4" w:rsidP="00CC12A4">
      <w:pPr>
        <w:rPr>
          <w:lang w:val="en-GB"/>
        </w:rPr>
      </w:pPr>
    </w:p>
    <w:p w14:paraId="51C2D142" w14:textId="77777777" w:rsidR="00CC12A4" w:rsidRDefault="00CC12A4" w:rsidP="00CC12A4">
      <w:pPr>
        <w:rPr>
          <w:lang w:val="en-GB"/>
        </w:rPr>
      </w:pPr>
    </w:p>
    <w:p w14:paraId="4984A144" w14:textId="77777777" w:rsidR="00CC12A4" w:rsidRDefault="00CC12A4" w:rsidP="00CC12A4">
      <w:pPr>
        <w:rPr>
          <w:lang w:val="en-GB"/>
        </w:rPr>
      </w:pPr>
    </w:p>
    <w:p w14:paraId="21E76691" w14:textId="77777777" w:rsidR="00CC12A4" w:rsidRDefault="00CC12A4" w:rsidP="00CC12A4">
      <w:pPr>
        <w:rPr>
          <w:lang w:val="en-GB"/>
        </w:rPr>
      </w:pPr>
    </w:p>
    <w:p w14:paraId="5E0E0E8E" w14:textId="3156DC72" w:rsidR="00CC12A4" w:rsidRDefault="00CC12A4" w:rsidP="00CC12A4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 ‘The Art of Forgiveness” contains these articles:</w:t>
      </w:r>
    </w:p>
    <w:p w14:paraId="22EE3855" w14:textId="77777777" w:rsidR="00CC12A4" w:rsidRDefault="00CC12A4" w:rsidP="00CC12A4">
      <w:pPr>
        <w:rPr>
          <w:lang w:val="en-GB"/>
        </w:rPr>
      </w:pPr>
    </w:p>
    <w:p w14:paraId="4E3D5E06" w14:textId="77777777" w:rsidR="00CC12A4" w:rsidRDefault="00CC12A4" w:rsidP="00CC12A4">
      <w:pPr>
        <w:rPr>
          <w:lang w:val="en-GB"/>
        </w:rPr>
      </w:pPr>
    </w:p>
    <w:p w14:paraId="3DCB2028" w14:textId="27F3C79B" w:rsidR="00CC12A4" w:rsidRDefault="00CC12A4" w:rsidP="00CC12A4">
      <w:pPr>
        <w:rPr>
          <w:lang w:val="en-GB"/>
        </w:rPr>
      </w:pPr>
      <w:r w:rsidRPr="00CC12A4">
        <w:rPr>
          <w:lang w:val="en-GB"/>
        </w:rPr>
        <w:drawing>
          <wp:inline distT="0" distB="0" distL="0" distR="0" wp14:anchorId="7E43E3B1" wp14:editId="228824E0">
            <wp:extent cx="5731510" cy="4044950"/>
            <wp:effectExtent l="0" t="0" r="2540" b="0"/>
            <wp:docPr id="14558069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80691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4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79821" w14:textId="77777777" w:rsidR="00CC12A4" w:rsidRDefault="00CC12A4" w:rsidP="00CC12A4">
      <w:pPr>
        <w:rPr>
          <w:lang w:val="en-GB"/>
        </w:rPr>
      </w:pPr>
    </w:p>
    <w:p w14:paraId="780C93C3" w14:textId="7C093AFA" w:rsidR="00CC12A4" w:rsidRDefault="00CC12A4" w:rsidP="00CC12A4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 ‘Virtues’ folder has at least 25 e-books for the student to loan:</w:t>
      </w:r>
    </w:p>
    <w:p w14:paraId="6EFE9FC9" w14:textId="77777777" w:rsidR="00CC12A4" w:rsidRDefault="00CC12A4" w:rsidP="00CC12A4">
      <w:pPr>
        <w:rPr>
          <w:lang w:val="en-GB"/>
        </w:rPr>
      </w:pPr>
    </w:p>
    <w:p w14:paraId="5B990D0C" w14:textId="5B22FC59" w:rsidR="00CC12A4" w:rsidRPr="00CC12A4" w:rsidRDefault="00CC12A4" w:rsidP="00CC12A4">
      <w:pPr>
        <w:rPr>
          <w:lang w:val="en-GB"/>
        </w:rPr>
      </w:pPr>
      <w:r w:rsidRPr="00CC12A4">
        <w:rPr>
          <w:lang w:val="en-GB"/>
        </w:rPr>
        <w:drawing>
          <wp:inline distT="0" distB="0" distL="0" distR="0" wp14:anchorId="6837D0B3" wp14:editId="5681161A">
            <wp:extent cx="5731510" cy="2662555"/>
            <wp:effectExtent l="0" t="0" r="2540" b="4445"/>
            <wp:docPr id="19494784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47841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6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12A4" w:rsidRPr="00CC12A4">
      <w:head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030F4" w14:textId="77777777" w:rsidR="00BD37C8" w:rsidRDefault="00BD37C8" w:rsidP="00C86865">
      <w:pPr>
        <w:spacing w:after="0" w:line="240" w:lineRule="auto"/>
      </w:pPr>
      <w:r>
        <w:separator/>
      </w:r>
    </w:p>
  </w:endnote>
  <w:endnote w:type="continuationSeparator" w:id="0">
    <w:p w14:paraId="3321CE8D" w14:textId="77777777" w:rsidR="00BD37C8" w:rsidRDefault="00BD37C8" w:rsidP="00C86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80DC9" w14:textId="77777777" w:rsidR="00BD37C8" w:rsidRDefault="00BD37C8" w:rsidP="00C86865">
      <w:pPr>
        <w:spacing w:after="0" w:line="240" w:lineRule="auto"/>
      </w:pPr>
      <w:r>
        <w:separator/>
      </w:r>
    </w:p>
  </w:footnote>
  <w:footnote w:type="continuationSeparator" w:id="0">
    <w:p w14:paraId="089B2D5C" w14:textId="77777777" w:rsidR="00BD37C8" w:rsidRDefault="00BD37C8" w:rsidP="00C86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38BAB" w14:textId="775EF534" w:rsidR="00C86865" w:rsidRPr="005B66E4" w:rsidRDefault="00C86865" w:rsidP="00C86865">
    <w:pPr>
      <w:pStyle w:val="Heading2"/>
      <w:spacing w:before="120"/>
      <w:jc w:val="center"/>
      <w:rPr>
        <w:b/>
        <w:bCs/>
        <w:noProof/>
        <w:color w:val="00B0F0"/>
        <w:sz w:val="40"/>
        <w:szCs w:val="40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</w:pPr>
    <w:r w:rsidRPr="005B66E4">
      <w:rPr>
        <w:noProof/>
        <w:color w:val="00B0F0"/>
      </w:rPr>
      <w:drawing>
        <wp:anchor distT="0" distB="0" distL="114300" distR="114300" simplePos="0" relativeHeight="251659264" behindDoc="0" locked="0" layoutInCell="1" allowOverlap="1" wp14:anchorId="16D5E2EB" wp14:editId="266F20A6">
          <wp:simplePos x="0" y="0"/>
          <wp:positionH relativeFrom="column">
            <wp:posOffset>4433690</wp:posOffset>
          </wp:positionH>
          <wp:positionV relativeFrom="paragraph">
            <wp:posOffset>-8255</wp:posOffset>
          </wp:positionV>
          <wp:extent cx="888365" cy="594995"/>
          <wp:effectExtent l="0" t="0" r="6985" b="0"/>
          <wp:wrapSquare wrapText="bothSides"/>
          <wp:docPr id="198104677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B66E4">
      <w:rPr>
        <w:b/>
        <w:bCs/>
        <w:color w:val="00B0F0"/>
        <w:sz w:val="40"/>
        <w:szCs w:val="40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  <w:t xml:space="preserve">       </w:t>
    </w:r>
    <w:r w:rsidRPr="005B66E4">
      <w:rPr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>ABBA FATHER</w:t>
    </w:r>
    <w:r w:rsidRPr="005B66E4">
      <w:rPr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</w:p>
  <w:p w14:paraId="1AB24736" w14:textId="274C452D" w:rsidR="00C86865" w:rsidRDefault="00C86865" w:rsidP="00C86865">
    <w:pPr>
      <w:pStyle w:val="Header"/>
      <w:tabs>
        <w:tab w:val="left" w:pos="1560"/>
      </w:tabs>
    </w:pPr>
    <w:r>
      <w:rPr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ab/>
    </w:r>
    <w:r w:rsidRPr="005B66E4">
      <w:rPr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Correspondence Course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051EC"/>
    <w:multiLevelType w:val="hybridMultilevel"/>
    <w:tmpl w:val="E2BE50C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343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865"/>
    <w:rsid w:val="000C24D4"/>
    <w:rsid w:val="004E3AF4"/>
    <w:rsid w:val="00545A35"/>
    <w:rsid w:val="008E15B3"/>
    <w:rsid w:val="009E4F7D"/>
    <w:rsid w:val="00BD37C8"/>
    <w:rsid w:val="00BD7716"/>
    <w:rsid w:val="00C86865"/>
    <w:rsid w:val="00CC12A4"/>
    <w:rsid w:val="00DB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F6ADE"/>
  <w15:chartTrackingRefBased/>
  <w15:docId w15:val="{50204C7B-358F-4CD7-B2F1-CF29254D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865"/>
  </w:style>
  <w:style w:type="paragraph" w:styleId="Heading1">
    <w:name w:val="heading 1"/>
    <w:basedOn w:val="Normal"/>
    <w:next w:val="Normal"/>
    <w:link w:val="Heading1Char"/>
    <w:uiPriority w:val="9"/>
    <w:qFormat/>
    <w:rsid w:val="00C86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6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68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68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68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68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68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68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68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6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6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68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68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68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68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68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68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68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68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6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68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68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68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6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6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6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6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6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6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68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865"/>
  </w:style>
  <w:style w:type="paragraph" w:styleId="Footer">
    <w:name w:val="footer"/>
    <w:basedOn w:val="Normal"/>
    <w:link w:val="FooterChar"/>
    <w:uiPriority w:val="99"/>
    <w:unhideWhenUsed/>
    <w:rsid w:val="00C868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2026-02-13T14:49:00Z</dcterms:created>
  <dcterms:modified xsi:type="dcterms:W3CDTF">2026-02-13T15:07:00Z</dcterms:modified>
</cp:coreProperties>
</file>